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附件1：上海戏剧学院高等学历继续教育委托培养单位合作意向表</w:t>
      </w:r>
    </w:p>
    <w:p>
      <w:pPr>
        <w:widowControl/>
        <w:jc w:val="left"/>
        <w:rPr>
          <w:rFonts w:hint="eastAsia" w:ascii="华文仿宋" w:hAnsi="华文仿宋" w:eastAsia="华文仿宋" w:cs="华文仿宋"/>
          <w:kern w:val="0"/>
          <w:sz w:val="30"/>
          <w:szCs w:val="30"/>
          <w:lang w:bidi="ar"/>
        </w:rPr>
      </w:pPr>
    </w:p>
    <w:tbl>
      <w:tblPr>
        <w:tblStyle w:val="2"/>
        <w:tblW w:w="8830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223"/>
        <w:gridCol w:w="1969"/>
        <w:gridCol w:w="253"/>
        <w:gridCol w:w="3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00" w:firstLineChars="100"/>
              <w:rPr>
                <w:rFonts w:hint="eastAsia" w:ascii="华文仿宋" w:hAnsi="华文仿宋" w:eastAsia="华文仿宋" w:cs="华文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30"/>
                <w:szCs w:val="30"/>
                <w:lang w:bidi="ar"/>
              </w:rPr>
              <w:t>上海戏剧学院高等学历继续教育委托培养单位合作意向表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委托单位名称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口国企 口民营 口合资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单位网址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联系信息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联系人电话/手机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联系人职务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委托专业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firstLine="240" w:firstLineChars="100"/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口艺术管理（专升本）     口表演（高起本）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委托单位签章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ind w:firstLine="3600" w:firstLineChars="1500"/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公章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                         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7491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2024-08-13T02:28:17Z</dcterms:created>
  <dc:creator>zhangsongsong</dc:creator>
  <cp:lastModifiedBy>song ²</cp:lastModifiedBy>
  <dcterms:modified xsi:type="dcterms:W3CDTF">2024-08-13T02:28:23Z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75E1CF6C3FFC4715902869C91D49CEBB_12</vt:lpwstr>
  </property>
</Properties>
</file>